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546" w:rsidRDefault="00807546" w:rsidP="00807546">
      <w:pPr>
        <w:widowControl/>
        <w:wordWrap/>
        <w:autoSpaceDE/>
        <w:autoSpaceDN/>
        <w:spacing w:after="120" w:line="312" w:lineRule="atLeast"/>
        <w:jc w:val="left"/>
        <w:rPr>
          <w:rFonts w:ascii="굴림" w:eastAsia="굴림" w:hAnsi="굴림" w:cs="굴림" w:hint="eastAsia"/>
          <w:color w:val="6B6B6B"/>
          <w:kern w:val="0"/>
          <w:sz w:val="24"/>
          <w:szCs w:val="24"/>
        </w:rPr>
      </w:pPr>
      <w:r>
        <w:rPr>
          <w:rFonts w:ascii="굴림" w:eastAsia="굴림" w:hAnsi="굴림" w:cs="굴림" w:hint="eastAsia"/>
          <w:color w:val="6B6B6B"/>
          <w:kern w:val="0"/>
          <w:sz w:val="24"/>
          <w:szCs w:val="24"/>
        </w:rPr>
        <w:t xml:space="preserve">URL: </w:t>
      </w:r>
      <w:hyperlink r:id="rId6" w:history="1">
        <w:r>
          <w:rPr>
            <w:rStyle w:val="a6"/>
            <w:rFonts w:ascii="Times New Roman" w:hAnsi="Times New Roman" w:cs="Times New Roman"/>
            <w:b/>
            <w:bCs/>
            <w:i/>
            <w:iCs/>
            <w:szCs w:val="20"/>
          </w:rPr>
          <w:t>www.lgnewsroom.com/2021/10/lg-bringing-more-stellar-content-to-third-party-smart-tvs-powered-by-webos</w:t>
        </w:r>
      </w:hyperlink>
    </w:p>
    <w:p w:rsidR="00807546" w:rsidRDefault="00807546" w:rsidP="00807546">
      <w:pPr>
        <w:widowControl/>
        <w:wordWrap/>
        <w:autoSpaceDE/>
        <w:autoSpaceDN/>
        <w:spacing w:after="120" w:line="312" w:lineRule="atLeast"/>
        <w:jc w:val="left"/>
        <w:rPr>
          <w:rFonts w:ascii="굴림" w:eastAsia="굴림" w:hAnsi="굴림" w:cs="굴림" w:hint="eastAsia"/>
          <w:color w:val="6B6B6B"/>
          <w:kern w:val="0"/>
          <w:sz w:val="24"/>
          <w:szCs w:val="24"/>
        </w:rPr>
      </w:pPr>
    </w:p>
    <w:p w:rsidR="00807546" w:rsidRDefault="00807546" w:rsidP="00807546">
      <w:pPr>
        <w:widowControl/>
        <w:wordWrap/>
        <w:autoSpaceDE/>
        <w:autoSpaceDN/>
        <w:spacing w:after="120" w:line="312" w:lineRule="atLeast"/>
        <w:jc w:val="left"/>
        <w:rPr>
          <w:rFonts w:ascii="굴림" w:eastAsia="굴림" w:hAnsi="굴림" w:cs="굴림" w:hint="eastAsia"/>
          <w:color w:val="6B6B6B"/>
          <w:kern w:val="0"/>
          <w:sz w:val="24"/>
          <w:szCs w:val="24"/>
        </w:rPr>
      </w:pPr>
      <w:bookmarkStart w:id="0" w:name="_GoBack"/>
      <w:bookmarkEnd w:id="0"/>
    </w:p>
    <w:p w:rsidR="00807546" w:rsidRPr="00807546" w:rsidRDefault="00807546" w:rsidP="00807546">
      <w:pPr>
        <w:widowControl/>
        <w:wordWrap/>
        <w:autoSpaceDE/>
        <w:autoSpaceDN/>
        <w:spacing w:after="120" w:line="312" w:lineRule="atLeast"/>
        <w:jc w:val="left"/>
        <w:rPr>
          <w:rFonts w:ascii="굴림" w:eastAsia="굴림" w:hAnsi="굴림" w:cs="굴림"/>
          <w:color w:val="6B6B6B"/>
          <w:kern w:val="0"/>
          <w:sz w:val="24"/>
          <w:szCs w:val="24"/>
        </w:rPr>
      </w:pPr>
      <w:r w:rsidRPr="00807546">
        <w:rPr>
          <w:rFonts w:ascii="굴림" w:eastAsia="굴림" w:hAnsi="굴림" w:cs="굴림"/>
          <w:color w:val="6B6B6B"/>
          <w:kern w:val="0"/>
          <w:sz w:val="24"/>
          <w:szCs w:val="24"/>
        </w:rPr>
        <w:t>October 12, 2021</w:t>
      </w:r>
    </w:p>
    <w:p w:rsidR="00807546" w:rsidRPr="00807546" w:rsidRDefault="00807546" w:rsidP="00807546">
      <w:pPr>
        <w:widowControl/>
        <w:wordWrap/>
        <w:autoSpaceDE/>
        <w:autoSpaceDN/>
        <w:spacing w:before="100" w:beforeAutospacing="1" w:after="100" w:afterAutospacing="1" w:line="286" w:lineRule="atLeast"/>
        <w:jc w:val="center"/>
        <w:outlineLvl w:val="1"/>
        <w:rPr>
          <w:rFonts w:ascii="굴림" w:eastAsia="굴림" w:hAnsi="굴림" w:cs="굴림"/>
          <w:color w:val="000000"/>
          <w:kern w:val="0"/>
          <w:sz w:val="48"/>
          <w:szCs w:val="48"/>
        </w:rPr>
      </w:pPr>
      <w:r w:rsidRPr="00807546">
        <w:rPr>
          <w:rFonts w:ascii="굴림" w:eastAsia="굴림" w:hAnsi="굴림" w:cs="굴림"/>
          <w:color w:val="000000"/>
          <w:kern w:val="0"/>
          <w:sz w:val="48"/>
          <w:szCs w:val="48"/>
        </w:rPr>
        <w:t xml:space="preserve">LG Bringing More Stellar Content to Third-Party Smart TVs Powered by </w:t>
      </w:r>
      <w:proofErr w:type="spellStart"/>
      <w:r w:rsidRPr="00807546">
        <w:rPr>
          <w:rFonts w:ascii="굴림" w:eastAsia="굴림" w:hAnsi="굴림" w:cs="굴림"/>
          <w:color w:val="000000"/>
          <w:kern w:val="0"/>
          <w:sz w:val="48"/>
          <w:szCs w:val="48"/>
        </w:rPr>
        <w:t>webOS</w:t>
      </w:r>
      <w:proofErr w:type="spellEnd"/>
    </w:p>
    <w:p w:rsidR="00807546" w:rsidRPr="00807546" w:rsidRDefault="00807546" w:rsidP="00807546">
      <w:pPr>
        <w:widowControl/>
        <w:numPr>
          <w:ilvl w:val="0"/>
          <w:numId w:val="1"/>
        </w:numPr>
        <w:wordWrap/>
        <w:autoSpaceDE/>
        <w:autoSpaceDN/>
        <w:spacing w:after="0" w:line="240" w:lineRule="auto"/>
        <w:ind w:left="0"/>
        <w:jc w:val="left"/>
        <w:rPr>
          <w:rFonts w:ascii="굴림" w:eastAsia="굴림" w:hAnsi="굴림" w:cs="굴림"/>
          <w:color w:val="6B6B6B"/>
          <w:kern w:val="0"/>
          <w:sz w:val="24"/>
          <w:szCs w:val="24"/>
        </w:rPr>
      </w:pPr>
      <w:r w:rsidRPr="00807546">
        <w:rPr>
          <w:rFonts w:ascii="굴림" w:eastAsia="굴림" w:hAnsi="굴림" w:cs="굴림"/>
          <w:color w:val="6B6B6B"/>
          <w:kern w:val="0"/>
          <w:sz w:val="24"/>
          <w:szCs w:val="24"/>
          <w:bdr w:val="none" w:sz="0" w:space="0" w:color="auto" w:frame="1"/>
        </w:rPr>
        <w:t>Open share list</w:t>
      </w:r>
      <w:r w:rsidRPr="00807546">
        <w:rPr>
          <w:rFonts w:ascii="굴림" w:eastAsia="굴림" w:hAnsi="굴림" w:cs="굴림"/>
          <w:color w:val="6B6B6B"/>
          <w:kern w:val="0"/>
          <w:sz w:val="24"/>
          <w:szCs w:val="24"/>
        </w:rPr>
        <w:t xml:space="preserve"> </w:t>
      </w:r>
    </w:p>
    <w:p w:rsidR="00807546" w:rsidRPr="00807546" w:rsidRDefault="00807546" w:rsidP="00807546">
      <w:pPr>
        <w:widowControl/>
        <w:shd w:val="clear" w:color="auto" w:fill="FFFFFF"/>
        <w:wordWrap/>
        <w:autoSpaceDE/>
        <w:autoSpaceDN/>
        <w:spacing w:before="100" w:beforeAutospacing="1" w:after="150" w:line="312" w:lineRule="atLeast"/>
        <w:jc w:val="left"/>
        <w:rPr>
          <w:rFonts w:ascii="굴림" w:eastAsia="굴림" w:hAnsi="굴림" w:cs="굴림"/>
          <w:vanish/>
          <w:color w:val="333333"/>
          <w:kern w:val="0"/>
          <w:sz w:val="24"/>
          <w:szCs w:val="24"/>
        </w:rPr>
      </w:pPr>
      <w:r w:rsidRPr="00807546">
        <w:rPr>
          <w:rFonts w:ascii="굴림" w:eastAsia="굴림" w:hAnsi="굴림" w:cs="굴림"/>
          <w:vanish/>
          <w:color w:val="333333"/>
          <w:kern w:val="0"/>
          <w:sz w:val="24"/>
          <w:szCs w:val="24"/>
        </w:rPr>
        <w:t>Share this content.</w:t>
      </w:r>
    </w:p>
    <w:p w:rsidR="00807546" w:rsidRPr="00807546" w:rsidRDefault="00807546" w:rsidP="00807546">
      <w:pPr>
        <w:widowControl/>
        <w:numPr>
          <w:ilvl w:val="1"/>
          <w:numId w:val="1"/>
        </w:numPr>
        <w:shd w:val="clear" w:color="auto" w:fill="FFFFFF"/>
        <w:wordWrap/>
        <w:autoSpaceDE/>
        <w:autoSpaceDN/>
        <w:spacing w:after="0" w:line="240" w:lineRule="auto"/>
        <w:ind w:left="0"/>
        <w:jc w:val="left"/>
        <w:rPr>
          <w:rFonts w:ascii="굴림" w:eastAsia="굴림" w:hAnsi="굴림" w:cs="굴림"/>
          <w:vanish/>
          <w:color w:val="6B6B6B"/>
          <w:kern w:val="0"/>
          <w:sz w:val="24"/>
          <w:szCs w:val="24"/>
        </w:rPr>
      </w:pPr>
      <w:hyperlink r:id="rId7" w:tgtFrame="_blank" w:history="1">
        <w:r w:rsidRPr="00807546">
          <w:rPr>
            <w:rFonts w:ascii="굴림" w:eastAsia="굴림" w:hAnsi="굴림" w:cs="굴림"/>
            <w:vanish/>
            <w:color w:val="0000FF"/>
            <w:kern w:val="0"/>
            <w:sz w:val="24"/>
            <w:szCs w:val="24"/>
            <w:bdr w:val="none" w:sz="0" w:space="0" w:color="auto" w:frame="1"/>
          </w:rPr>
          <w:t>Share Facebook</w:t>
        </w:r>
      </w:hyperlink>
    </w:p>
    <w:p w:rsidR="00807546" w:rsidRPr="00807546" w:rsidRDefault="00807546" w:rsidP="00807546">
      <w:pPr>
        <w:widowControl/>
        <w:numPr>
          <w:ilvl w:val="1"/>
          <w:numId w:val="1"/>
        </w:numPr>
        <w:shd w:val="clear" w:color="auto" w:fill="FFFFFF"/>
        <w:wordWrap/>
        <w:autoSpaceDE/>
        <w:autoSpaceDN/>
        <w:spacing w:after="0" w:line="240" w:lineRule="auto"/>
        <w:ind w:left="0"/>
        <w:jc w:val="left"/>
        <w:rPr>
          <w:rFonts w:ascii="굴림" w:eastAsia="굴림" w:hAnsi="굴림" w:cs="굴림"/>
          <w:vanish/>
          <w:color w:val="6B6B6B"/>
          <w:kern w:val="0"/>
          <w:sz w:val="24"/>
          <w:szCs w:val="24"/>
        </w:rPr>
      </w:pPr>
      <w:hyperlink r:id="rId8" w:tgtFrame="_blank" w:history="1">
        <w:r w:rsidRPr="00807546">
          <w:rPr>
            <w:rFonts w:ascii="굴림" w:eastAsia="굴림" w:hAnsi="굴림" w:cs="굴림"/>
            <w:vanish/>
            <w:color w:val="0000FF"/>
            <w:kern w:val="0"/>
            <w:sz w:val="24"/>
            <w:szCs w:val="24"/>
            <w:bdr w:val="none" w:sz="0" w:space="0" w:color="auto" w:frame="1"/>
          </w:rPr>
          <w:t>Share Twitter</w:t>
        </w:r>
      </w:hyperlink>
    </w:p>
    <w:p w:rsidR="00807546" w:rsidRPr="00807546" w:rsidRDefault="00807546" w:rsidP="00807546">
      <w:pPr>
        <w:widowControl/>
        <w:numPr>
          <w:ilvl w:val="1"/>
          <w:numId w:val="1"/>
        </w:numPr>
        <w:shd w:val="clear" w:color="auto" w:fill="FFFFFF"/>
        <w:wordWrap/>
        <w:autoSpaceDE/>
        <w:autoSpaceDN/>
        <w:spacing w:after="0" w:line="240" w:lineRule="auto"/>
        <w:ind w:left="0"/>
        <w:jc w:val="left"/>
        <w:rPr>
          <w:rFonts w:ascii="굴림" w:eastAsia="굴림" w:hAnsi="굴림" w:cs="굴림"/>
          <w:vanish/>
          <w:color w:val="6B6B6B"/>
          <w:kern w:val="0"/>
          <w:sz w:val="24"/>
          <w:szCs w:val="24"/>
        </w:rPr>
      </w:pPr>
      <w:hyperlink r:id="rId9" w:tgtFrame="_blank" w:history="1">
        <w:r w:rsidRPr="00807546">
          <w:rPr>
            <w:rFonts w:ascii="굴림" w:eastAsia="굴림" w:hAnsi="굴림" w:cs="굴림"/>
            <w:vanish/>
            <w:color w:val="0000FF"/>
            <w:kern w:val="0"/>
            <w:sz w:val="24"/>
            <w:szCs w:val="24"/>
            <w:bdr w:val="none" w:sz="0" w:space="0" w:color="auto" w:frame="1"/>
          </w:rPr>
          <w:t>Share Linkedin</w:t>
        </w:r>
      </w:hyperlink>
    </w:p>
    <w:p w:rsidR="00807546" w:rsidRPr="00807546" w:rsidRDefault="00807546" w:rsidP="00807546">
      <w:pPr>
        <w:widowControl/>
        <w:numPr>
          <w:ilvl w:val="1"/>
          <w:numId w:val="1"/>
        </w:numPr>
        <w:shd w:val="clear" w:color="auto" w:fill="FFFFFF"/>
        <w:wordWrap/>
        <w:autoSpaceDE/>
        <w:autoSpaceDN/>
        <w:spacing w:after="0" w:line="240" w:lineRule="auto"/>
        <w:ind w:left="0"/>
        <w:jc w:val="left"/>
        <w:rPr>
          <w:rFonts w:ascii="굴림" w:eastAsia="굴림" w:hAnsi="굴림" w:cs="굴림"/>
          <w:vanish/>
          <w:color w:val="6B6B6B"/>
          <w:kern w:val="0"/>
          <w:sz w:val="24"/>
          <w:szCs w:val="24"/>
        </w:rPr>
      </w:pPr>
      <w:hyperlink r:id="rId10" w:history="1">
        <w:r w:rsidRPr="00807546">
          <w:rPr>
            <w:rFonts w:ascii="굴림" w:eastAsia="굴림" w:hAnsi="굴림" w:cs="굴림"/>
            <w:vanish/>
            <w:color w:val="0000FF"/>
            <w:kern w:val="0"/>
            <w:sz w:val="24"/>
            <w:szCs w:val="24"/>
            <w:bdr w:val="none" w:sz="0" w:space="0" w:color="auto" w:frame="1"/>
          </w:rPr>
          <w:t>Share Email</w:t>
        </w:r>
      </w:hyperlink>
    </w:p>
    <w:p w:rsidR="00807546" w:rsidRPr="00807546" w:rsidRDefault="00807546" w:rsidP="00807546">
      <w:pPr>
        <w:widowControl/>
        <w:wordWrap/>
        <w:autoSpaceDE/>
        <w:autoSpaceDN/>
        <w:spacing w:before="100" w:beforeAutospacing="1" w:after="300" w:line="240" w:lineRule="auto"/>
        <w:jc w:val="center"/>
        <w:rPr>
          <w:rFonts w:ascii="굴림" w:eastAsia="굴림" w:hAnsi="굴림" w:cs="굴림"/>
          <w:color w:val="6B6B6B"/>
          <w:kern w:val="0"/>
          <w:sz w:val="24"/>
          <w:szCs w:val="24"/>
        </w:rPr>
      </w:pPr>
      <w:r w:rsidRPr="00807546">
        <w:rPr>
          <w:rFonts w:ascii="굴림" w:eastAsia="굴림" w:hAnsi="굴림" w:cs="굴림"/>
          <w:b/>
          <w:bCs/>
          <w:color w:val="6B6B6B"/>
          <w:kern w:val="0"/>
          <w:sz w:val="24"/>
          <w:szCs w:val="24"/>
        </w:rPr>
        <w:t>Doorway to Top-notch Programming with</w:t>
      </w:r>
      <w:r w:rsidRPr="00807546">
        <w:rPr>
          <w:rFonts w:ascii="굴림" w:eastAsia="굴림" w:hAnsi="굴림" w:cs="굴림"/>
          <w:b/>
          <w:bCs/>
          <w:color w:val="6B6B6B"/>
          <w:kern w:val="0"/>
          <w:sz w:val="24"/>
          <w:szCs w:val="24"/>
        </w:rPr>
        <w:br/>
        <w:t>Intuitive Controls and Tailored Viewing Recommendations</w:t>
      </w:r>
    </w:p>
    <w:p w:rsidR="00807546" w:rsidRPr="00807546" w:rsidRDefault="00807546" w:rsidP="00807546">
      <w:pPr>
        <w:widowControl/>
        <w:wordWrap/>
        <w:autoSpaceDE/>
        <w:autoSpaceDN/>
        <w:spacing w:before="100" w:beforeAutospacing="1" w:after="300" w:line="240" w:lineRule="auto"/>
        <w:jc w:val="left"/>
        <w:rPr>
          <w:rFonts w:ascii="굴림" w:eastAsia="굴림" w:hAnsi="굴림" w:cs="굴림"/>
          <w:color w:val="6B6B6B"/>
          <w:kern w:val="0"/>
          <w:sz w:val="24"/>
          <w:szCs w:val="24"/>
        </w:rPr>
      </w:pPr>
      <w:r>
        <w:rPr>
          <w:rFonts w:ascii="굴림" w:eastAsia="굴림" w:hAnsi="굴림" w:cs="굴림"/>
          <w:noProof/>
          <w:color w:val="6B6B6B"/>
          <w:kern w:val="0"/>
          <w:sz w:val="24"/>
          <w:szCs w:val="24"/>
        </w:rPr>
        <w:drawing>
          <wp:inline distT="0" distB="0" distL="0" distR="0">
            <wp:extent cx="5142865" cy="2618740"/>
            <wp:effectExtent l="0" t="0" r="635" b="0"/>
            <wp:docPr id="1" name="그림 1" descr="https://www.lgnewsroom.com/wp-content/uploads/2021/10/LG-webOS-Content-Provider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gnewsroom.com/wp-content/uploads/2021/10/LG-webOS-Content-Providers-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2865" cy="2618740"/>
                    </a:xfrm>
                    <a:prstGeom prst="rect">
                      <a:avLst/>
                    </a:prstGeom>
                    <a:noFill/>
                    <a:ln>
                      <a:noFill/>
                    </a:ln>
                  </pic:spPr>
                </pic:pic>
              </a:graphicData>
            </a:graphic>
          </wp:inline>
        </w:drawing>
      </w:r>
    </w:p>
    <w:p w:rsidR="00807546" w:rsidRPr="00807546" w:rsidRDefault="00807546" w:rsidP="00807546">
      <w:pPr>
        <w:widowControl/>
        <w:wordWrap/>
        <w:autoSpaceDE/>
        <w:autoSpaceDN/>
        <w:spacing w:before="100" w:beforeAutospacing="1" w:after="300" w:line="240" w:lineRule="auto"/>
        <w:rPr>
          <w:rFonts w:ascii="굴림" w:eastAsia="굴림" w:hAnsi="굴림" w:cs="굴림"/>
          <w:color w:val="6B6B6B"/>
          <w:kern w:val="0"/>
          <w:sz w:val="24"/>
          <w:szCs w:val="24"/>
        </w:rPr>
      </w:pPr>
      <w:r w:rsidRPr="00807546">
        <w:rPr>
          <w:rFonts w:ascii="굴림" w:eastAsia="굴림" w:hAnsi="굴림" w:cs="굴림"/>
          <w:b/>
          <w:bCs/>
          <w:color w:val="6B6B6B"/>
          <w:kern w:val="0"/>
          <w:sz w:val="24"/>
          <w:szCs w:val="24"/>
        </w:rPr>
        <w:t>SEOUL, Oct. 12, 2021</w:t>
      </w:r>
      <w:r w:rsidRPr="00807546">
        <w:rPr>
          <w:rFonts w:ascii="굴림" w:eastAsia="굴림" w:hAnsi="굴림" w:cs="굴림"/>
          <w:color w:val="6B6B6B"/>
          <w:kern w:val="0"/>
          <w:sz w:val="24"/>
          <w:szCs w:val="24"/>
        </w:rPr>
        <w:t xml:space="preserve"> — LG Electronics (LG) will substantially expand the availability of content streaming options for third-party TVs running its proprietary </w:t>
      </w:r>
      <w:proofErr w:type="spellStart"/>
      <w:r w:rsidRPr="00807546">
        <w:rPr>
          <w:rFonts w:ascii="굴림" w:eastAsia="굴림" w:hAnsi="굴림" w:cs="굴림"/>
          <w:color w:val="6B6B6B"/>
          <w:kern w:val="0"/>
          <w:sz w:val="24"/>
          <w:szCs w:val="24"/>
        </w:rPr>
        <w:t>webOS</w:t>
      </w:r>
      <w:proofErr w:type="spellEnd"/>
      <w:r w:rsidRPr="00807546">
        <w:rPr>
          <w:rFonts w:ascii="굴림" w:eastAsia="굴림" w:hAnsi="굴림" w:cs="굴림"/>
          <w:color w:val="6B6B6B"/>
          <w:kern w:val="0"/>
          <w:sz w:val="24"/>
          <w:szCs w:val="24"/>
        </w:rPr>
        <w:t xml:space="preserve"> platform. With the firmware update now rolling out, viewers with </w:t>
      </w:r>
      <w:proofErr w:type="spellStart"/>
      <w:r w:rsidRPr="00807546">
        <w:rPr>
          <w:rFonts w:ascii="굴림" w:eastAsia="굴림" w:hAnsi="굴림" w:cs="굴림"/>
          <w:color w:val="6B6B6B"/>
          <w:kern w:val="0"/>
          <w:sz w:val="24"/>
          <w:szCs w:val="24"/>
        </w:rPr>
        <w:t>webOS</w:t>
      </w:r>
      <w:proofErr w:type="spellEnd"/>
      <w:r w:rsidRPr="00807546">
        <w:rPr>
          <w:rFonts w:ascii="굴림" w:eastAsia="굴림" w:hAnsi="굴림" w:cs="굴림"/>
          <w:color w:val="6B6B6B"/>
          <w:kern w:val="0"/>
          <w:sz w:val="24"/>
          <w:szCs w:val="24"/>
        </w:rPr>
        <w:t xml:space="preserve"> TVs can enjoy an enriched viewing experience with even more popular services to choose from.</w:t>
      </w:r>
      <w:r w:rsidRPr="00807546">
        <w:rPr>
          <w:rFonts w:ascii="굴림" w:eastAsia="굴림" w:hAnsi="굴림" w:cs="굴림"/>
          <w:color w:val="6B6B6B"/>
          <w:kern w:val="0"/>
          <w:sz w:val="21"/>
          <w:szCs w:val="21"/>
          <w:vertAlign w:val="superscript"/>
        </w:rPr>
        <w:t>1</w:t>
      </w:r>
    </w:p>
    <w:p w:rsidR="00807546" w:rsidRPr="00807546" w:rsidRDefault="00807546" w:rsidP="00807546">
      <w:pPr>
        <w:widowControl/>
        <w:wordWrap/>
        <w:autoSpaceDE/>
        <w:autoSpaceDN/>
        <w:spacing w:before="100" w:beforeAutospacing="1" w:after="300" w:line="240" w:lineRule="auto"/>
        <w:rPr>
          <w:rFonts w:ascii="굴림" w:eastAsia="굴림" w:hAnsi="굴림" w:cs="굴림"/>
          <w:color w:val="6B6B6B"/>
          <w:kern w:val="0"/>
          <w:sz w:val="24"/>
          <w:szCs w:val="24"/>
        </w:rPr>
      </w:pPr>
      <w:r w:rsidRPr="00807546">
        <w:rPr>
          <w:rFonts w:ascii="굴림" w:eastAsia="굴림" w:hAnsi="굴림" w:cs="굴림"/>
          <w:color w:val="6B6B6B"/>
          <w:kern w:val="0"/>
          <w:sz w:val="24"/>
          <w:szCs w:val="24"/>
        </w:rPr>
        <w:t xml:space="preserve">To expand access to its popular TV platform to more consumers worldwide and strengthen its presence in the TV industry, LG made its advanced </w:t>
      </w:r>
      <w:proofErr w:type="spellStart"/>
      <w:r w:rsidRPr="00807546">
        <w:rPr>
          <w:rFonts w:ascii="굴림" w:eastAsia="굴림" w:hAnsi="굴림" w:cs="굴림"/>
          <w:color w:val="6B6B6B"/>
          <w:kern w:val="0"/>
          <w:sz w:val="24"/>
          <w:szCs w:val="24"/>
        </w:rPr>
        <w:t>webOS</w:t>
      </w:r>
      <w:proofErr w:type="spellEnd"/>
      <w:r w:rsidRPr="00807546">
        <w:rPr>
          <w:rFonts w:ascii="굴림" w:eastAsia="굴림" w:hAnsi="굴림" w:cs="굴림"/>
          <w:color w:val="6B6B6B"/>
          <w:kern w:val="0"/>
          <w:sz w:val="24"/>
          <w:szCs w:val="24"/>
        </w:rPr>
        <w:t xml:space="preserve"> platform available to other TV brands starting this year. As both a manufacturer as well as an operating system developer, LG is now better able to deliver its </w:t>
      </w:r>
      <w:r w:rsidRPr="00807546">
        <w:rPr>
          <w:rFonts w:ascii="굴림" w:eastAsia="굴림" w:hAnsi="굴림" w:cs="굴림"/>
          <w:color w:val="6B6B6B"/>
          <w:kern w:val="0"/>
          <w:sz w:val="24"/>
          <w:szCs w:val="24"/>
        </w:rPr>
        <w:lastRenderedPageBreak/>
        <w:t>vision for an easier, more streamlined content viewing experience to a wider audience.</w:t>
      </w:r>
    </w:p>
    <w:p w:rsidR="00807546" w:rsidRPr="00807546" w:rsidRDefault="00807546" w:rsidP="00807546">
      <w:pPr>
        <w:widowControl/>
        <w:wordWrap/>
        <w:autoSpaceDE/>
        <w:autoSpaceDN/>
        <w:spacing w:before="100" w:beforeAutospacing="1" w:after="300" w:line="240" w:lineRule="auto"/>
        <w:rPr>
          <w:rFonts w:ascii="굴림" w:eastAsia="굴림" w:hAnsi="굴림" w:cs="굴림"/>
          <w:color w:val="6B6B6B"/>
          <w:kern w:val="0"/>
          <w:sz w:val="24"/>
          <w:szCs w:val="24"/>
        </w:rPr>
      </w:pPr>
      <w:r w:rsidRPr="00807546">
        <w:rPr>
          <w:rFonts w:ascii="굴림" w:eastAsia="굴림" w:hAnsi="굴림" w:cs="굴림"/>
          <w:color w:val="6B6B6B"/>
          <w:kern w:val="0"/>
          <w:sz w:val="24"/>
          <w:szCs w:val="24"/>
        </w:rPr>
        <w:t xml:space="preserve">From September through the end of this year, support will be added for a number of </w:t>
      </w:r>
      <w:proofErr w:type="gramStart"/>
      <w:r w:rsidRPr="00807546">
        <w:rPr>
          <w:rFonts w:ascii="굴림" w:eastAsia="굴림" w:hAnsi="굴림" w:cs="굴림"/>
          <w:color w:val="6B6B6B"/>
          <w:kern w:val="0"/>
          <w:sz w:val="24"/>
          <w:szCs w:val="24"/>
        </w:rPr>
        <w:t>premium</w:t>
      </w:r>
      <w:proofErr w:type="gramEnd"/>
      <w:r w:rsidRPr="00807546">
        <w:rPr>
          <w:rFonts w:ascii="굴림" w:eastAsia="굴림" w:hAnsi="굴림" w:cs="굴림"/>
          <w:color w:val="6B6B6B"/>
          <w:kern w:val="0"/>
          <w:sz w:val="24"/>
          <w:szCs w:val="24"/>
        </w:rPr>
        <w:t xml:space="preserve"> content services, including Disney+, </w:t>
      </w:r>
      <w:proofErr w:type="spellStart"/>
      <w:r w:rsidRPr="00807546">
        <w:rPr>
          <w:rFonts w:ascii="굴림" w:eastAsia="굴림" w:hAnsi="굴림" w:cs="굴림"/>
          <w:color w:val="6B6B6B"/>
          <w:kern w:val="0"/>
          <w:sz w:val="24"/>
          <w:szCs w:val="24"/>
        </w:rPr>
        <w:t>Vudu</w:t>
      </w:r>
      <w:proofErr w:type="spellEnd"/>
      <w:r w:rsidRPr="00807546">
        <w:rPr>
          <w:rFonts w:ascii="굴림" w:eastAsia="굴림" w:hAnsi="굴림" w:cs="굴림"/>
          <w:color w:val="6B6B6B"/>
          <w:kern w:val="0"/>
          <w:sz w:val="24"/>
          <w:szCs w:val="24"/>
        </w:rPr>
        <w:t>, Pandora, HBO Max and SLING TV.</w:t>
      </w:r>
      <w:r w:rsidRPr="00807546">
        <w:rPr>
          <w:rFonts w:ascii="굴림" w:eastAsia="굴림" w:hAnsi="굴림" w:cs="굴림"/>
          <w:color w:val="6B6B6B"/>
          <w:kern w:val="0"/>
          <w:sz w:val="21"/>
          <w:szCs w:val="21"/>
          <w:vertAlign w:val="superscript"/>
        </w:rPr>
        <w:t>2</w:t>
      </w:r>
      <w:r w:rsidRPr="00807546">
        <w:rPr>
          <w:rFonts w:ascii="굴림" w:eastAsia="굴림" w:hAnsi="굴림" w:cs="굴림"/>
          <w:color w:val="6B6B6B"/>
          <w:kern w:val="0"/>
          <w:sz w:val="24"/>
          <w:szCs w:val="24"/>
        </w:rPr>
        <w:t xml:space="preserve"> Disney+, which is quickly becoming a global favorite, will be available on TVs running </w:t>
      </w:r>
      <w:proofErr w:type="spellStart"/>
      <w:r w:rsidRPr="00807546">
        <w:rPr>
          <w:rFonts w:ascii="굴림" w:eastAsia="굴림" w:hAnsi="굴림" w:cs="굴림"/>
          <w:color w:val="6B6B6B"/>
          <w:kern w:val="0"/>
          <w:sz w:val="24"/>
          <w:szCs w:val="24"/>
        </w:rPr>
        <w:t>webOS</w:t>
      </w:r>
      <w:proofErr w:type="spellEnd"/>
      <w:r w:rsidRPr="00807546">
        <w:rPr>
          <w:rFonts w:ascii="굴림" w:eastAsia="굴림" w:hAnsi="굴림" w:cs="굴림"/>
          <w:color w:val="6B6B6B"/>
          <w:kern w:val="0"/>
          <w:sz w:val="24"/>
          <w:szCs w:val="24"/>
        </w:rPr>
        <w:t xml:space="preserve"> in every market where the service is currently offered.</w:t>
      </w:r>
      <w:r w:rsidRPr="00807546">
        <w:rPr>
          <w:rFonts w:ascii="굴림" w:eastAsia="굴림" w:hAnsi="굴림" w:cs="굴림"/>
          <w:color w:val="6B6B6B"/>
          <w:kern w:val="0"/>
          <w:sz w:val="21"/>
          <w:szCs w:val="21"/>
          <w:vertAlign w:val="superscript"/>
        </w:rPr>
        <w:t>3</w:t>
      </w:r>
    </w:p>
    <w:p w:rsidR="00807546" w:rsidRPr="00807546" w:rsidRDefault="00807546" w:rsidP="00807546">
      <w:pPr>
        <w:widowControl/>
        <w:wordWrap/>
        <w:autoSpaceDE/>
        <w:autoSpaceDN/>
        <w:spacing w:before="100" w:beforeAutospacing="1" w:after="300" w:line="240" w:lineRule="auto"/>
        <w:rPr>
          <w:rFonts w:ascii="굴림" w:eastAsia="굴림" w:hAnsi="굴림" w:cs="굴림"/>
          <w:color w:val="6B6B6B"/>
          <w:kern w:val="0"/>
          <w:sz w:val="24"/>
          <w:szCs w:val="24"/>
        </w:rPr>
      </w:pPr>
      <w:r w:rsidRPr="00807546">
        <w:rPr>
          <w:rFonts w:ascii="굴림" w:eastAsia="굴림" w:hAnsi="굴림" w:cs="굴림"/>
          <w:color w:val="6B6B6B"/>
          <w:kern w:val="0"/>
          <w:sz w:val="24"/>
          <w:szCs w:val="24"/>
        </w:rPr>
        <w:t xml:space="preserve">Disney+ is packed with family-friendly content ranging from beloved classics to original feature-length films, shows and documentaries from Disney, Pixar, Marvel, Star Wars and National Geographic. Disney+ is the exclusive home of Marvel Studios’ critically and commercially acclaimed original series including </w:t>
      </w:r>
      <w:proofErr w:type="spellStart"/>
      <w:r w:rsidRPr="00807546">
        <w:rPr>
          <w:rFonts w:ascii="굴림" w:eastAsia="굴림" w:hAnsi="굴림" w:cs="굴림"/>
          <w:i/>
          <w:iCs/>
          <w:color w:val="6B6B6B"/>
          <w:kern w:val="0"/>
          <w:sz w:val="24"/>
          <w:szCs w:val="24"/>
        </w:rPr>
        <w:t>WandaVision</w:t>
      </w:r>
      <w:proofErr w:type="spellEnd"/>
      <w:r w:rsidRPr="00807546">
        <w:rPr>
          <w:rFonts w:ascii="굴림" w:eastAsia="굴림" w:hAnsi="굴림" w:cs="굴림"/>
          <w:color w:val="6B6B6B"/>
          <w:kern w:val="0"/>
          <w:sz w:val="24"/>
          <w:szCs w:val="24"/>
        </w:rPr>
        <w:t xml:space="preserve">, </w:t>
      </w:r>
      <w:r w:rsidRPr="00807546">
        <w:rPr>
          <w:rFonts w:ascii="굴림" w:eastAsia="굴림" w:hAnsi="굴림" w:cs="굴림"/>
          <w:i/>
          <w:iCs/>
          <w:color w:val="6B6B6B"/>
          <w:kern w:val="0"/>
          <w:sz w:val="24"/>
          <w:szCs w:val="24"/>
        </w:rPr>
        <w:t>The Falcon and The Winter Soldier</w:t>
      </w:r>
      <w:r w:rsidRPr="00807546">
        <w:rPr>
          <w:rFonts w:ascii="굴림" w:eastAsia="굴림" w:hAnsi="굴림" w:cs="굴림"/>
          <w:color w:val="6B6B6B"/>
          <w:kern w:val="0"/>
          <w:sz w:val="24"/>
          <w:szCs w:val="24"/>
        </w:rPr>
        <w:t xml:space="preserve">, </w:t>
      </w:r>
      <w:r w:rsidRPr="00807546">
        <w:rPr>
          <w:rFonts w:ascii="굴림" w:eastAsia="굴림" w:hAnsi="굴림" w:cs="굴림"/>
          <w:i/>
          <w:iCs/>
          <w:color w:val="6B6B6B"/>
          <w:kern w:val="0"/>
          <w:sz w:val="24"/>
          <w:szCs w:val="24"/>
        </w:rPr>
        <w:t>Loki</w:t>
      </w:r>
      <w:r w:rsidRPr="00807546">
        <w:rPr>
          <w:rFonts w:ascii="굴림" w:eastAsia="굴림" w:hAnsi="굴림" w:cs="굴림"/>
          <w:color w:val="6B6B6B"/>
          <w:kern w:val="0"/>
          <w:sz w:val="24"/>
          <w:szCs w:val="24"/>
        </w:rPr>
        <w:t xml:space="preserve"> and its first animated series </w:t>
      </w:r>
      <w:r w:rsidRPr="00807546">
        <w:rPr>
          <w:rFonts w:ascii="굴림" w:eastAsia="굴림" w:hAnsi="굴림" w:cs="굴림"/>
          <w:i/>
          <w:iCs/>
          <w:color w:val="6B6B6B"/>
          <w:kern w:val="0"/>
          <w:sz w:val="24"/>
          <w:szCs w:val="24"/>
        </w:rPr>
        <w:t xml:space="preserve">What If…?. </w:t>
      </w:r>
      <w:r w:rsidRPr="00807546">
        <w:rPr>
          <w:rFonts w:ascii="굴림" w:eastAsia="굴림" w:hAnsi="굴림" w:cs="굴림"/>
          <w:color w:val="6B6B6B"/>
          <w:kern w:val="0"/>
          <w:sz w:val="24"/>
          <w:szCs w:val="24"/>
        </w:rPr>
        <w:t xml:space="preserve">Additional notable original programs on Disney+ this year include Billie </w:t>
      </w:r>
      <w:proofErr w:type="spellStart"/>
      <w:r w:rsidRPr="00807546">
        <w:rPr>
          <w:rFonts w:ascii="굴림" w:eastAsia="굴림" w:hAnsi="굴림" w:cs="굴림"/>
          <w:color w:val="6B6B6B"/>
          <w:kern w:val="0"/>
          <w:sz w:val="24"/>
          <w:szCs w:val="24"/>
        </w:rPr>
        <w:t>Eilish’s</w:t>
      </w:r>
      <w:proofErr w:type="spellEnd"/>
      <w:r w:rsidRPr="00807546">
        <w:rPr>
          <w:rFonts w:ascii="굴림" w:eastAsia="굴림" w:hAnsi="굴림" w:cs="굴림"/>
          <w:color w:val="6B6B6B"/>
          <w:kern w:val="0"/>
          <w:sz w:val="24"/>
          <w:szCs w:val="24"/>
        </w:rPr>
        <w:t xml:space="preserve"> cinematic concert experience </w:t>
      </w:r>
      <w:r w:rsidRPr="00807546">
        <w:rPr>
          <w:rFonts w:ascii="굴림" w:eastAsia="굴림" w:hAnsi="굴림" w:cs="굴림"/>
          <w:i/>
          <w:iCs/>
          <w:color w:val="6B6B6B"/>
          <w:kern w:val="0"/>
          <w:sz w:val="24"/>
          <w:szCs w:val="24"/>
        </w:rPr>
        <w:t>Happier than Ever: A Love Letter to Los Angeles</w:t>
      </w:r>
      <w:r w:rsidRPr="00807546">
        <w:rPr>
          <w:rFonts w:ascii="굴림" w:eastAsia="굴림" w:hAnsi="굴림" w:cs="굴림"/>
          <w:color w:val="6B6B6B"/>
          <w:kern w:val="0"/>
          <w:sz w:val="24"/>
          <w:szCs w:val="24"/>
        </w:rPr>
        <w:t xml:space="preserve">, </w:t>
      </w:r>
      <w:r w:rsidRPr="00807546">
        <w:rPr>
          <w:rFonts w:ascii="굴림" w:eastAsia="굴림" w:hAnsi="굴림" w:cs="굴림"/>
          <w:i/>
          <w:iCs/>
          <w:color w:val="6B6B6B"/>
          <w:kern w:val="0"/>
          <w:sz w:val="24"/>
          <w:szCs w:val="24"/>
        </w:rPr>
        <w:t xml:space="preserve">Dug Days, </w:t>
      </w:r>
      <w:r w:rsidRPr="00807546">
        <w:rPr>
          <w:rFonts w:ascii="굴림" w:eastAsia="굴림" w:hAnsi="굴림" w:cs="굴림"/>
          <w:color w:val="6B6B6B"/>
          <w:kern w:val="0"/>
          <w:sz w:val="24"/>
          <w:szCs w:val="24"/>
        </w:rPr>
        <w:t xml:space="preserve">a new series based on the 2009 Disney and Pixar hit film </w:t>
      </w:r>
      <w:r w:rsidRPr="00807546">
        <w:rPr>
          <w:rFonts w:ascii="굴림" w:eastAsia="굴림" w:hAnsi="굴림" w:cs="굴림"/>
          <w:i/>
          <w:iCs/>
          <w:color w:val="6B6B6B"/>
          <w:kern w:val="0"/>
          <w:sz w:val="24"/>
          <w:szCs w:val="24"/>
        </w:rPr>
        <w:t xml:space="preserve">Up </w:t>
      </w:r>
      <w:r w:rsidRPr="00807546">
        <w:rPr>
          <w:rFonts w:ascii="굴림" w:eastAsia="굴림" w:hAnsi="굴림" w:cs="굴림"/>
          <w:color w:val="6B6B6B"/>
          <w:kern w:val="0"/>
          <w:sz w:val="24"/>
          <w:szCs w:val="24"/>
        </w:rPr>
        <w:t xml:space="preserve">and the upcoming </w:t>
      </w:r>
      <w:r w:rsidRPr="00807546">
        <w:rPr>
          <w:rFonts w:ascii="굴림" w:eastAsia="굴림" w:hAnsi="굴림" w:cs="굴림"/>
          <w:i/>
          <w:iCs/>
          <w:color w:val="6B6B6B"/>
          <w:kern w:val="0"/>
          <w:sz w:val="24"/>
          <w:szCs w:val="24"/>
        </w:rPr>
        <w:t>The Book of Boba Fett</w:t>
      </w:r>
      <w:r w:rsidRPr="00807546">
        <w:rPr>
          <w:rFonts w:ascii="굴림" w:eastAsia="굴림" w:hAnsi="굴림" w:cs="굴림"/>
          <w:color w:val="6B6B6B"/>
          <w:kern w:val="0"/>
          <w:sz w:val="24"/>
          <w:szCs w:val="24"/>
        </w:rPr>
        <w:t xml:space="preserve">, a thrilling </w:t>
      </w:r>
      <w:r w:rsidRPr="00807546">
        <w:rPr>
          <w:rFonts w:ascii="굴림" w:eastAsia="굴림" w:hAnsi="굴림" w:cs="굴림"/>
          <w:i/>
          <w:iCs/>
          <w:color w:val="6B6B6B"/>
          <w:kern w:val="0"/>
          <w:sz w:val="24"/>
          <w:szCs w:val="24"/>
        </w:rPr>
        <w:t xml:space="preserve">Star Wars </w:t>
      </w:r>
      <w:r w:rsidRPr="00807546">
        <w:rPr>
          <w:rFonts w:ascii="굴림" w:eastAsia="굴림" w:hAnsi="굴림" w:cs="굴림"/>
          <w:color w:val="6B6B6B"/>
          <w:kern w:val="0"/>
          <w:sz w:val="24"/>
          <w:szCs w:val="24"/>
        </w:rPr>
        <w:t>adventure premiering on December 29.</w:t>
      </w:r>
    </w:p>
    <w:p w:rsidR="00807546" w:rsidRPr="00807546" w:rsidRDefault="00807546" w:rsidP="00807546">
      <w:pPr>
        <w:widowControl/>
        <w:wordWrap/>
        <w:autoSpaceDE/>
        <w:autoSpaceDN/>
        <w:spacing w:before="100" w:beforeAutospacing="1" w:after="300" w:line="240" w:lineRule="auto"/>
        <w:rPr>
          <w:rFonts w:ascii="굴림" w:eastAsia="굴림" w:hAnsi="굴림" w:cs="굴림"/>
          <w:color w:val="6B6B6B"/>
          <w:kern w:val="0"/>
          <w:sz w:val="24"/>
          <w:szCs w:val="24"/>
        </w:rPr>
      </w:pPr>
      <w:r w:rsidRPr="00807546">
        <w:rPr>
          <w:rFonts w:ascii="굴림" w:eastAsia="굴림" w:hAnsi="굴림" w:cs="굴림"/>
          <w:color w:val="6B6B6B"/>
          <w:kern w:val="0"/>
          <w:sz w:val="24"/>
          <w:szCs w:val="24"/>
        </w:rPr>
        <w:t xml:space="preserve">Customers of </w:t>
      </w:r>
      <w:proofErr w:type="spellStart"/>
      <w:r w:rsidRPr="00807546">
        <w:rPr>
          <w:rFonts w:ascii="굴림" w:eastAsia="굴림" w:hAnsi="굴림" w:cs="굴림"/>
          <w:color w:val="6B6B6B"/>
          <w:kern w:val="0"/>
          <w:sz w:val="24"/>
          <w:szCs w:val="24"/>
        </w:rPr>
        <w:t>Vudu</w:t>
      </w:r>
      <w:proofErr w:type="spellEnd"/>
      <w:r w:rsidRPr="00807546">
        <w:rPr>
          <w:rFonts w:ascii="굴림" w:eastAsia="굴림" w:hAnsi="굴림" w:cs="굴림"/>
          <w:color w:val="6B6B6B"/>
          <w:kern w:val="0"/>
          <w:sz w:val="24"/>
          <w:szCs w:val="24"/>
        </w:rPr>
        <w:t xml:space="preserve"> on </w:t>
      </w:r>
      <w:proofErr w:type="spellStart"/>
      <w:r w:rsidRPr="00807546">
        <w:rPr>
          <w:rFonts w:ascii="굴림" w:eastAsia="굴림" w:hAnsi="굴림" w:cs="굴림"/>
          <w:color w:val="6B6B6B"/>
          <w:kern w:val="0"/>
          <w:sz w:val="24"/>
          <w:szCs w:val="24"/>
        </w:rPr>
        <w:t>webOS</w:t>
      </w:r>
      <w:proofErr w:type="spellEnd"/>
      <w:r w:rsidRPr="00807546">
        <w:rPr>
          <w:rFonts w:ascii="굴림" w:eastAsia="굴림" w:hAnsi="굴림" w:cs="굴림"/>
          <w:color w:val="6B6B6B"/>
          <w:kern w:val="0"/>
          <w:sz w:val="24"/>
          <w:szCs w:val="24"/>
        </w:rPr>
        <w:t>-powered TVs will be able to enjoy over 10,000 free feature films without a subscription, as well as rent or buy the latest movies and TV shows.</w:t>
      </w:r>
      <w:r w:rsidRPr="00807546">
        <w:rPr>
          <w:rFonts w:ascii="굴림" w:eastAsia="굴림" w:hAnsi="굴림" w:cs="굴림"/>
          <w:color w:val="6B6B6B"/>
          <w:kern w:val="0"/>
          <w:sz w:val="21"/>
          <w:szCs w:val="21"/>
          <w:vertAlign w:val="superscript"/>
        </w:rPr>
        <w:t>4</w:t>
      </w:r>
      <w:r w:rsidRPr="00807546">
        <w:rPr>
          <w:rFonts w:ascii="굴림" w:eastAsia="굴림" w:hAnsi="굴림" w:cs="굴림"/>
          <w:color w:val="6B6B6B"/>
          <w:kern w:val="0"/>
          <w:sz w:val="24"/>
          <w:szCs w:val="24"/>
        </w:rPr>
        <w:t xml:space="preserve"> </w:t>
      </w:r>
      <w:proofErr w:type="spellStart"/>
      <w:r w:rsidRPr="00807546">
        <w:rPr>
          <w:rFonts w:ascii="굴림" w:eastAsia="굴림" w:hAnsi="굴림" w:cs="굴림"/>
          <w:color w:val="6B6B6B"/>
          <w:kern w:val="0"/>
          <w:sz w:val="24"/>
          <w:szCs w:val="24"/>
        </w:rPr>
        <w:t>Vudu’s</w:t>
      </w:r>
      <w:proofErr w:type="spellEnd"/>
      <w:r w:rsidRPr="00807546">
        <w:rPr>
          <w:rFonts w:ascii="굴림" w:eastAsia="굴림" w:hAnsi="굴림" w:cs="굴림"/>
          <w:color w:val="6B6B6B"/>
          <w:kern w:val="0"/>
          <w:sz w:val="24"/>
          <w:szCs w:val="24"/>
        </w:rPr>
        <w:t xml:space="preserve"> early access to new movies allows the service to offer many titles in 4K Ultra HD with support for Dolby image and audio enhancing technologies.</w:t>
      </w:r>
    </w:p>
    <w:p w:rsidR="00807546" w:rsidRPr="00807546" w:rsidRDefault="00807546" w:rsidP="00807546">
      <w:pPr>
        <w:widowControl/>
        <w:wordWrap/>
        <w:autoSpaceDE/>
        <w:autoSpaceDN/>
        <w:spacing w:before="100" w:beforeAutospacing="1" w:after="300" w:line="240" w:lineRule="auto"/>
        <w:rPr>
          <w:rFonts w:ascii="굴림" w:eastAsia="굴림" w:hAnsi="굴림" w:cs="굴림"/>
          <w:color w:val="6B6B6B"/>
          <w:kern w:val="0"/>
          <w:sz w:val="24"/>
          <w:szCs w:val="24"/>
        </w:rPr>
      </w:pPr>
      <w:r w:rsidRPr="00807546">
        <w:rPr>
          <w:rFonts w:ascii="굴림" w:eastAsia="굴림" w:hAnsi="굴림" w:cs="굴림"/>
          <w:color w:val="6B6B6B"/>
          <w:kern w:val="0"/>
          <w:sz w:val="24"/>
          <w:szCs w:val="24"/>
        </w:rPr>
        <w:t xml:space="preserve">And on most TVs running </w:t>
      </w:r>
      <w:proofErr w:type="spellStart"/>
      <w:r w:rsidRPr="00807546">
        <w:rPr>
          <w:rFonts w:ascii="굴림" w:eastAsia="굴림" w:hAnsi="굴림" w:cs="굴림"/>
          <w:color w:val="6B6B6B"/>
          <w:kern w:val="0"/>
          <w:sz w:val="24"/>
          <w:szCs w:val="24"/>
        </w:rPr>
        <w:t>webOS</w:t>
      </w:r>
      <w:proofErr w:type="spellEnd"/>
      <w:r w:rsidRPr="00807546">
        <w:rPr>
          <w:rFonts w:ascii="굴림" w:eastAsia="굴림" w:hAnsi="굴림" w:cs="굴림"/>
          <w:color w:val="6B6B6B"/>
          <w:kern w:val="0"/>
          <w:sz w:val="24"/>
          <w:szCs w:val="24"/>
        </w:rPr>
        <w:t>, LG’s popular Magic Remote enhances the exceptional convenience and usability of LG’s platform. With its point-and-click interface and intuitive controls, the user friendly LG Magic Remote also offers integrated voice recognition for even more convenient usability.</w:t>
      </w:r>
    </w:p>
    <w:p w:rsidR="00807546" w:rsidRPr="00807546" w:rsidRDefault="00807546" w:rsidP="00807546">
      <w:pPr>
        <w:widowControl/>
        <w:wordWrap/>
        <w:autoSpaceDE/>
        <w:autoSpaceDN/>
        <w:spacing w:before="100" w:beforeAutospacing="1" w:after="300" w:line="240" w:lineRule="auto"/>
        <w:jc w:val="center"/>
        <w:rPr>
          <w:rFonts w:ascii="굴림" w:eastAsia="굴림" w:hAnsi="굴림" w:cs="굴림"/>
          <w:color w:val="6B6B6B"/>
          <w:kern w:val="0"/>
          <w:sz w:val="24"/>
          <w:szCs w:val="24"/>
        </w:rPr>
      </w:pPr>
      <w:r w:rsidRPr="00807546">
        <w:rPr>
          <w:rFonts w:ascii="굴림" w:eastAsia="굴림" w:hAnsi="굴림" w:cs="굴림"/>
          <w:color w:val="6B6B6B"/>
          <w:kern w:val="0"/>
          <w:sz w:val="24"/>
          <w:szCs w:val="24"/>
        </w:rPr>
        <w:t># # #</w:t>
      </w:r>
    </w:p>
    <w:p w:rsidR="00807546" w:rsidRPr="00807546" w:rsidRDefault="00807546" w:rsidP="00807546">
      <w:pPr>
        <w:widowControl/>
        <w:wordWrap/>
        <w:autoSpaceDE/>
        <w:autoSpaceDN/>
        <w:spacing w:before="100" w:beforeAutospacing="1" w:line="240" w:lineRule="auto"/>
        <w:jc w:val="left"/>
        <w:rPr>
          <w:rFonts w:ascii="굴림" w:eastAsia="굴림" w:hAnsi="굴림" w:cs="굴림"/>
          <w:color w:val="6B6B6B"/>
          <w:kern w:val="0"/>
          <w:sz w:val="24"/>
          <w:szCs w:val="24"/>
        </w:rPr>
      </w:pPr>
      <w:r w:rsidRPr="00807546">
        <w:rPr>
          <w:rFonts w:ascii="굴림" w:eastAsia="굴림" w:hAnsi="굴림" w:cs="굴림"/>
          <w:i/>
          <w:iCs/>
          <w:color w:val="6B6B6B"/>
          <w:kern w:val="0"/>
          <w:sz w:val="18"/>
          <w:szCs w:val="18"/>
          <w:vertAlign w:val="superscript"/>
        </w:rPr>
        <w:t>1</w:t>
      </w:r>
      <w:proofErr w:type="gramStart"/>
      <w:r w:rsidRPr="00807546">
        <w:rPr>
          <w:rFonts w:ascii="굴림" w:eastAsia="굴림" w:hAnsi="굴림" w:cs="굴림"/>
          <w:i/>
          <w:iCs/>
          <w:color w:val="6B6B6B"/>
          <w:kern w:val="0"/>
          <w:sz w:val="18"/>
          <w:szCs w:val="18"/>
          <w:vertAlign w:val="superscript"/>
        </w:rPr>
        <w:t xml:space="preserve">  </w:t>
      </w:r>
      <w:r w:rsidRPr="00807546">
        <w:rPr>
          <w:rFonts w:ascii="굴림" w:eastAsia="굴림" w:hAnsi="굴림" w:cs="굴림"/>
          <w:i/>
          <w:iCs/>
          <w:color w:val="6B6B6B"/>
          <w:kern w:val="0"/>
          <w:szCs w:val="20"/>
        </w:rPr>
        <w:t>Timing</w:t>
      </w:r>
      <w:proofErr w:type="gramEnd"/>
      <w:r w:rsidRPr="00807546">
        <w:rPr>
          <w:rFonts w:ascii="굴림" w:eastAsia="굴림" w:hAnsi="굴림" w:cs="굴림"/>
          <w:i/>
          <w:iCs/>
          <w:color w:val="6B6B6B"/>
          <w:kern w:val="0"/>
          <w:szCs w:val="20"/>
        </w:rPr>
        <w:t xml:space="preserve"> of firmware update varies by country and TV brand.</w:t>
      </w:r>
      <w:r w:rsidRPr="00807546">
        <w:rPr>
          <w:rFonts w:ascii="굴림" w:eastAsia="굴림" w:hAnsi="굴림" w:cs="굴림"/>
          <w:i/>
          <w:iCs/>
          <w:color w:val="6B6B6B"/>
          <w:kern w:val="0"/>
          <w:szCs w:val="20"/>
        </w:rPr>
        <w:br/>
      </w:r>
      <w:r w:rsidRPr="00807546">
        <w:rPr>
          <w:rFonts w:ascii="굴림" w:eastAsia="굴림" w:hAnsi="굴림" w:cs="굴림"/>
          <w:i/>
          <w:iCs/>
          <w:color w:val="6B6B6B"/>
          <w:kern w:val="0"/>
          <w:sz w:val="18"/>
          <w:szCs w:val="18"/>
          <w:vertAlign w:val="superscript"/>
        </w:rPr>
        <w:t>2</w:t>
      </w:r>
      <w:proofErr w:type="gramStart"/>
      <w:r w:rsidRPr="00807546">
        <w:rPr>
          <w:rFonts w:ascii="굴림" w:eastAsia="굴림" w:hAnsi="굴림" w:cs="굴림"/>
          <w:i/>
          <w:iCs/>
          <w:color w:val="6B6B6B"/>
          <w:kern w:val="0"/>
          <w:sz w:val="18"/>
          <w:szCs w:val="18"/>
          <w:vertAlign w:val="superscript"/>
        </w:rPr>
        <w:t xml:space="preserve">  </w:t>
      </w:r>
      <w:r w:rsidRPr="00807546">
        <w:rPr>
          <w:rFonts w:ascii="굴림" w:eastAsia="굴림" w:hAnsi="굴림" w:cs="굴림"/>
          <w:i/>
          <w:iCs/>
          <w:color w:val="6B6B6B"/>
          <w:kern w:val="0"/>
          <w:szCs w:val="20"/>
        </w:rPr>
        <w:t>Availability</w:t>
      </w:r>
      <w:proofErr w:type="gramEnd"/>
      <w:r w:rsidRPr="00807546">
        <w:rPr>
          <w:rFonts w:ascii="굴림" w:eastAsia="굴림" w:hAnsi="굴림" w:cs="굴림"/>
          <w:i/>
          <w:iCs/>
          <w:color w:val="6B6B6B"/>
          <w:kern w:val="0"/>
          <w:szCs w:val="20"/>
        </w:rPr>
        <w:t xml:space="preserve"> of channels to vary by region and country.</w:t>
      </w:r>
      <w:r w:rsidRPr="00807546">
        <w:rPr>
          <w:rFonts w:ascii="굴림" w:eastAsia="굴림" w:hAnsi="굴림" w:cs="굴림"/>
          <w:i/>
          <w:iCs/>
          <w:color w:val="6B6B6B"/>
          <w:kern w:val="0"/>
          <w:szCs w:val="20"/>
        </w:rPr>
        <w:br/>
      </w:r>
      <w:r w:rsidRPr="00807546">
        <w:rPr>
          <w:rFonts w:ascii="굴림" w:eastAsia="굴림" w:hAnsi="굴림" w:cs="굴림"/>
          <w:i/>
          <w:iCs/>
          <w:color w:val="6B6B6B"/>
          <w:kern w:val="0"/>
          <w:sz w:val="18"/>
          <w:szCs w:val="18"/>
          <w:vertAlign w:val="superscript"/>
        </w:rPr>
        <w:t>3</w:t>
      </w:r>
      <w:r w:rsidRPr="00807546">
        <w:rPr>
          <w:rFonts w:ascii="굴림" w:eastAsia="굴림" w:hAnsi="굴림" w:cs="굴림"/>
          <w:i/>
          <w:iCs/>
          <w:color w:val="6B6B6B"/>
          <w:kern w:val="0"/>
          <w:szCs w:val="20"/>
        </w:rPr>
        <w:t>  Available in markets and regions including but not limited to Austria, Belgium, Canada, Denmark, Finland, France, Germany, Iceland, India, Indonesia, Ireland, Italy, Netherlands, Norway, Portugal, Spain, Sweden, Switzerland, United Kingdom, United States and Latin America.</w:t>
      </w:r>
      <w:r w:rsidRPr="00807546">
        <w:rPr>
          <w:rFonts w:ascii="굴림" w:eastAsia="굴림" w:hAnsi="굴림" w:cs="굴림"/>
          <w:i/>
          <w:iCs/>
          <w:color w:val="6B6B6B"/>
          <w:kern w:val="0"/>
          <w:szCs w:val="20"/>
        </w:rPr>
        <w:br/>
      </w:r>
      <w:r w:rsidRPr="00807546">
        <w:rPr>
          <w:rFonts w:ascii="굴림" w:eastAsia="굴림" w:hAnsi="굴림" w:cs="굴림"/>
          <w:i/>
          <w:iCs/>
          <w:color w:val="6B6B6B"/>
          <w:kern w:val="0"/>
          <w:sz w:val="18"/>
          <w:szCs w:val="18"/>
          <w:vertAlign w:val="superscript"/>
        </w:rPr>
        <w:t>4</w:t>
      </w:r>
      <w:proofErr w:type="gramStart"/>
      <w:r w:rsidRPr="00807546">
        <w:rPr>
          <w:rFonts w:ascii="굴림" w:eastAsia="굴림" w:hAnsi="굴림" w:cs="굴림"/>
          <w:i/>
          <w:iCs/>
          <w:color w:val="6B6B6B"/>
          <w:kern w:val="0"/>
          <w:szCs w:val="20"/>
        </w:rPr>
        <w:t>  Available</w:t>
      </w:r>
      <w:proofErr w:type="gramEnd"/>
      <w:r w:rsidRPr="00807546">
        <w:rPr>
          <w:rFonts w:ascii="굴림" w:eastAsia="굴림" w:hAnsi="굴림" w:cs="굴림"/>
          <w:i/>
          <w:iCs/>
          <w:color w:val="6B6B6B"/>
          <w:kern w:val="0"/>
          <w:szCs w:val="20"/>
        </w:rPr>
        <w:t xml:space="preserve"> in the US.</w:t>
      </w:r>
    </w:p>
    <w:p w:rsidR="00561868" w:rsidRDefault="00561868"/>
    <w:sectPr w:rsidR="00561868">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13603"/>
    <w:multiLevelType w:val="multilevel"/>
    <w:tmpl w:val="8B5CF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546"/>
    <w:rsid w:val="00561868"/>
    <w:rsid w:val="008075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807546"/>
    <w:pPr>
      <w:widowControl/>
      <w:wordWrap/>
      <w:autoSpaceDE/>
      <w:autoSpaceDN/>
      <w:spacing w:before="100" w:beforeAutospacing="1" w:after="100" w:afterAutospacing="1" w:line="240" w:lineRule="auto"/>
      <w:jc w:val="left"/>
      <w:outlineLvl w:val="1"/>
    </w:pPr>
    <w:rPr>
      <w:rFonts w:ascii="굴림" w:eastAsia="굴림" w:hAnsi="굴림" w:cs="굴림"/>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807546"/>
    <w:rPr>
      <w:rFonts w:ascii="굴림" w:eastAsia="굴림" w:hAnsi="굴림" w:cs="굴림"/>
      <w:kern w:val="0"/>
      <w:sz w:val="36"/>
      <w:szCs w:val="36"/>
    </w:rPr>
  </w:style>
  <w:style w:type="character" w:styleId="a3">
    <w:name w:val="Emphasis"/>
    <w:basedOn w:val="a0"/>
    <w:uiPriority w:val="20"/>
    <w:qFormat/>
    <w:rsid w:val="00807546"/>
    <w:rPr>
      <w:i/>
      <w:iCs/>
    </w:rPr>
  </w:style>
  <w:style w:type="paragraph" w:customStyle="1" w:styleId="subtext3">
    <w:name w:val="sub_text3"/>
    <w:basedOn w:val="a"/>
    <w:rsid w:val="00807546"/>
    <w:pPr>
      <w:widowControl/>
      <w:wordWrap/>
      <w:autoSpaceDE/>
      <w:autoSpaceDN/>
      <w:spacing w:before="100" w:beforeAutospacing="1" w:after="150" w:line="312" w:lineRule="atLeast"/>
      <w:jc w:val="left"/>
    </w:pPr>
    <w:rPr>
      <w:rFonts w:ascii="굴림" w:eastAsia="굴림" w:hAnsi="굴림" w:cs="굴림"/>
      <w:color w:val="333333"/>
      <w:kern w:val="0"/>
      <w:sz w:val="24"/>
      <w:szCs w:val="24"/>
    </w:rPr>
  </w:style>
  <w:style w:type="character" w:customStyle="1" w:styleId="visually-hidden1">
    <w:name w:val="visually-hidden1"/>
    <w:basedOn w:val="a0"/>
    <w:rsid w:val="00807546"/>
    <w:rPr>
      <w:bdr w:val="none" w:sz="0" w:space="0" w:color="auto" w:frame="1"/>
    </w:rPr>
  </w:style>
  <w:style w:type="character" w:styleId="a4">
    <w:name w:val="Strong"/>
    <w:basedOn w:val="a0"/>
    <w:uiPriority w:val="22"/>
    <w:qFormat/>
    <w:rsid w:val="00807546"/>
    <w:rPr>
      <w:b/>
      <w:bCs/>
    </w:rPr>
  </w:style>
  <w:style w:type="paragraph" w:styleId="a5">
    <w:name w:val="Balloon Text"/>
    <w:basedOn w:val="a"/>
    <w:link w:val="Char"/>
    <w:uiPriority w:val="99"/>
    <w:semiHidden/>
    <w:unhideWhenUsed/>
    <w:rsid w:val="00807546"/>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807546"/>
    <w:rPr>
      <w:rFonts w:asciiTheme="majorHAnsi" w:eastAsiaTheme="majorEastAsia" w:hAnsiTheme="majorHAnsi" w:cstheme="majorBidi"/>
      <w:sz w:val="18"/>
      <w:szCs w:val="18"/>
    </w:rPr>
  </w:style>
  <w:style w:type="character" w:styleId="a6">
    <w:name w:val="Hyperlink"/>
    <w:basedOn w:val="a0"/>
    <w:uiPriority w:val="99"/>
    <w:semiHidden/>
    <w:unhideWhenUsed/>
    <w:rsid w:val="008075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807546"/>
    <w:pPr>
      <w:widowControl/>
      <w:wordWrap/>
      <w:autoSpaceDE/>
      <w:autoSpaceDN/>
      <w:spacing w:before="100" w:beforeAutospacing="1" w:after="100" w:afterAutospacing="1" w:line="240" w:lineRule="auto"/>
      <w:jc w:val="left"/>
      <w:outlineLvl w:val="1"/>
    </w:pPr>
    <w:rPr>
      <w:rFonts w:ascii="굴림" w:eastAsia="굴림" w:hAnsi="굴림" w:cs="굴림"/>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807546"/>
    <w:rPr>
      <w:rFonts w:ascii="굴림" w:eastAsia="굴림" w:hAnsi="굴림" w:cs="굴림"/>
      <w:kern w:val="0"/>
      <w:sz w:val="36"/>
      <w:szCs w:val="36"/>
    </w:rPr>
  </w:style>
  <w:style w:type="character" w:styleId="a3">
    <w:name w:val="Emphasis"/>
    <w:basedOn w:val="a0"/>
    <w:uiPriority w:val="20"/>
    <w:qFormat/>
    <w:rsid w:val="00807546"/>
    <w:rPr>
      <w:i/>
      <w:iCs/>
    </w:rPr>
  </w:style>
  <w:style w:type="paragraph" w:customStyle="1" w:styleId="subtext3">
    <w:name w:val="sub_text3"/>
    <w:basedOn w:val="a"/>
    <w:rsid w:val="00807546"/>
    <w:pPr>
      <w:widowControl/>
      <w:wordWrap/>
      <w:autoSpaceDE/>
      <w:autoSpaceDN/>
      <w:spacing w:before="100" w:beforeAutospacing="1" w:after="150" w:line="312" w:lineRule="atLeast"/>
      <w:jc w:val="left"/>
    </w:pPr>
    <w:rPr>
      <w:rFonts w:ascii="굴림" w:eastAsia="굴림" w:hAnsi="굴림" w:cs="굴림"/>
      <w:color w:val="333333"/>
      <w:kern w:val="0"/>
      <w:sz w:val="24"/>
      <w:szCs w:val="24"/>
    </w:rPr>
  </w:style>
  <w:style w:type="character" w:customStyle="1" w:styleId="visually-hidden1">
    <w:name w:val="visually-hidden1"/>
    <w:basedOn w:val="a0"/>
    <w:rsid w:val="00807546"/>
    <w:rPr>
      <w:bdr w:val="none" w:sz="0" w:space="0" w:color="auto" w:frame="1"/>
    </w:rPr>
  </w:style>
  <w:style w:type="character" w:styleId="a4">
    <w:name w:val="Strong"/>
    <w:basedOn w:val="a0"/>
    <w:uiPriority w:val="22"/>
    <w:qFormat/>
    <w:rsid w:val="00807546"/>
    <w:rPr>
      <w:b/>
      <w:bCs/>
    </w:rPr>
  </w:style>
  <w:style w:type="paragraph" w:styleId="a5">
    <w:name w:val="Balloon Text"/>
    <w:basedOn w:val="a"/>
    <w:link w:val="Char"/>
    <w:uiPriority w:val="99"/>
    <w:semiHidden/>
    <w:unhideWhenUsed/>
    <w:rsid w:val="00807546"/>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5"/>
    <w:uiPriority w:val="99"/>
    <w:semiHidden/>
    <w:rsid w:val="00807546"/>
    <w:rPr>
      <w:rFonts w:asciiTheme="majorHAnsi" w:eastAsiaTheme="majorEastAsia" w:hAnsiTheme="majorHAnsi" w:cstheme="majorBidi"/>
      <w:sz w:val="18"/>
      <w:szCs w:val="18"/>
    </w:rPr>
  </w:style>
  <w:style w:type="character" w:styleId="a6">
    <w:name w:val="Hyperlink"/>
    <w:basedOn w:val="a0"/>
    <w:uiPriority w:val="99"/>
    <w:semiHidden/>
    <w:unhideWhenUsed/>
    <w:rsid w:val="008075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54814">
      <w:bodyDiv w:val="1"/>
      <w:marLeft w:val="0"/>
      <w:marRight w:val="0"/>
      <w:marTop w:val="0"/>
      <w:marBottom w:val="0"/>
      <w:divBdr>
        <w:top w:val="none" w:sz="0" w:space="0" w:color="auto"/>
        <w:left w:val="none" w:sz="0" w:space="0" w:color="auto"/>
        <w:bottom w:val="none" w:sz="0" w:space="0" w:color="auto"/>
        <w:right w:val="none" w:sz="0" w:space="0" w:color="auto"/>
      </w:divBdr>
      <w:divsChild>
        <w:div w:id="734667032">
          <w:marLeft w:val="0"/>
          <w:marRight w:val="0"/>
          <w:marTop w:val="0"/>
          <w:marBottom w:val="0"/>
          <w:divBdr>
            <w:top w:val="none" w:sz="0" w:space="0" w:color="auto"/>
            <w:left w:val="none" w:sz="0" w:space="0" w:color="auto"/>
            <w:bottom w:val="none" w:sz="0" w:space="0" w:color="auto"/>
            <w:right w:val="none" w:sz="0" w:space="0" w:color="auto"/>
          </w:divBdr>
          <w:divsChild>
            <w:div w:id="1648626129">
              <w:marLeft w:val="0"/>
              <w:marRight w:val="0"/>
              <w:marTop w:val="0"/>
              <w:marBottom w:val="0"/>
              <w:divBdr>
                <w:top w:val="none" w:sz="0" w:space="0" w:color="auto"/>
                <w:left w:val="none" w:sz="0" w:space="0" w:color="auto"/>
                <w:bottom w:val="none" w:sz="0" w:space="0" w:color="auto"/>
                <w:right w:val="none" w:sz="0" w:space="0" w:color="auto"/>
              </w:divBdr>
              <w:divsChild>
                <w:div w:id="2107187899">
                  <w:marLeft w:val="0"/>
                  <w:marRight w:val="0"/>
                  <w:marTop w:val="0"/>
                  <w:marBottom w:val="0"/>
                  <w:divBdr>
                    <w:top w:val="none" w:sz="0" w:space="0" w:color="auto"/>
                    <w:left w:val="none" w:sz="0" w:space="0" w:color="auto"/>
                    <w:bottom w:val="none" w:sz="0" w:space="0" w:color="auto"/>
                    <w:right w:val="none" w:sz="0" w:space="0" w:color="auto"/>
                  </w:divBdr>
                  <w:divsChild>
                    <w:div w:id="665744652">
                      <w:marLeft w:val="0"/>
                      <w:marRight w:val="0"/>
                      <w:marTop w:val="0"/>
                      <w:marBottom w:val="0"/>
                      <w:divBdr>
                        <w:top w:val="none" w:sz="0" w:space="0" w:color="auto"/>
                        <w:left w:val="none" w:sz="0" w:space="0" w:color="auto"/>
                        <w:bottom w:val="none" w:sz="0" w:space="0" w:color="auto"/>
                        <w:right w:val="none" w:sz="0" w:space="0" w:color="auto"/>
                      </w:divBdr>
                      <w:divsChild>
                        <w:div w:id="1400902975">
                          <w:marLeft w:val="0"/>
                          <w:marRight w:val="0"/>
                          <w:marTop w:val="0"/>
                          <w:marBottom w:val="0"/>
                          <w:divBdr>
                            <w:top w:val="none" w:sz="0" w:space="0" w:color="auto"/>
                            <w:left w:val="none" w:sz="0" w:space="0" w:color="auto"/>
                            <w:bottom w:val="none" w:sz="0" w:space="0" w:color="auto"/>
                            <w:right w:val="none" w:sz="0" w:space="0" w:color="auto"/>
                          </w:divBdr>
                          <w:divsChild>
                            <w:div w:id="263196771">
                              <w:marLeft w:val="0"/>
                              <w:marRight w:val="0"/>
                              <w:marTop w:val="0"/>
                              <w:marBottom w:val="0"/>
                              <w:divBdr>
                                <w:top w:val="none" w:sz="0" w:space="0" w:color="auto"/>
                                <w:left w:val="none" w:sz="0" w:space="0" w:color="auto"/>
                                <w:bottom w:val="single" w:sz="6" w:space="19" w:color="E4E4E4"/>
                                <w:right w:val="none" w:sz="0" w:space="0" w:color="auto"/>
                              </w:divBdr>
                              <w:divsChild>
                                <w:div w:id="177012962">
                                  <w:marLeft w:val="0"/>
                                  <w:marRight w:val="0"/>
                                  <w:marTop w:val="0"/>
                                  <w:marBottom w:val="120"/>
                                  <w:divBdr>
                                    <w:top w:val="none" w:sz="0" w:space="0" w:color="auto"/>
                                    <w:left w:val="none" w:sz="0" w:space="0" w:color="auto"/>
                                    <w:bottom w:val="none" w:sz="0" w:space="0" w:color="auto"/>
                                    <w:right w:val="none" w:sz="0" w:space="0" w:color="auto"/>
                                  </w:divBdr>
                                </w:div>
                                <w:div w:id="2033335107">
                                  <w:marLeft w:val="0"/>
                                  <w:marRight w:val="0"/>
                                  <w:marTop w:val="0"/>
                                  <w:marBottom w:val="0"/>
                                  <w:divBdr>
                                    <w:top w:val="none" w:sz="0" w:space="0" w:color="auto"/>
                                    <w:left w:val="none" w:sz="0" w:space="0" w:color="auto"/>
                                    <w:bottom w:val="none" w:sz="0" w:space="0" w:color="auto"/>
                                    <w:right w:val="none" w:sz="0" w:space="0" w:color="auto"/>
                                  </w:divBdr>
                                  <w:divsChild>
                                    <w:div w:id="1722899809">
                                      <w:marLeft w:val="0"/>
                                      <w:marRight w:val="0"/>
                                      <w:marTop w:val="0"/>
                                      <w:marBottom w:val="0"/>
                                      <w:divBdr>
                                        <w:top w:val="single" w:sz="6" w:space="11" w:color="E4E4E4"/>
                                        <w:left w:val="single" w:sz="6" w:space="11" w:color="E4E4E4"/>
                                        <w:bottom w:val="single" w:sz="6" w:space="11" w:color="E4E4E4"/>
                                        <w:right w:val="single" w:sz="6" w:space="11" w:color="E4E4E4"/>
                                      </w:divBdr>
                                      <w:divsChild>
                                        <w:div w:id="9932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157067">
                              <w:marLeft w:val="0"/>
                              <w:marRight w:val="0"/>
                              <w:marTop w:val="0"/>
                              <w:marBottom w:val="375"/>
                              <w:divBdr>
                                <w:top w:val="none" w:sz="0" w:space="0" w:color="auto"/>
                                <w:left w:val="none" w:sz="0" w:space="0" w:color="auto"/>
                                <w:bottom w:val="single" w:sz="6" w:space="23" w:color="E4E4E4"/>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intent/tweet?text=LG%20Bringing%20More%20Stellar%20Content%20to%20Third-Party%20Smart%20TVs%20Powered%20by%20webOS&amp;url=https%3A%2F%2Fwww.lgnewsroom.com%2F2021%2F10%2Flg-bringing-more-stellar-content-to-third-party-smart-tvs-powered-by-webos%2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facebook.com/sharer.php?u=https%3A%2F%2Fwww.lgnewsroom.com%2F2021%2F10%2Flg-bringing-more-stellar-content-to-third-party-smart-tvs-powered-by-webos%2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gnewsroom.com/2021/10/lg-bringing-more-stellar-content-to-third-party-smart-tvs-powered-by-webos" TargetMode="Externa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subject=LG%20Bringing%20More%20Stellar%20Content%20to%20Third-Party%20Smart%20TVs%20Powered%20by%20webOS&amp;body=https%3A%2F%2Fwww.lgnewsroom.com%2F2021%2F10%2Flg-bringing-more-stellar-content-to-third-party-smart-tvs-powered-by-webos%2F" TargetMode="External"/><Relationship Id="rId4" Type="http://schemas.openxmlformats.org/officeDocument/2006/relationships/settings" Target="settings.xml"/><Relationship Id="rId9" Type="http://schemas.openxmlformats.org/officeDocument/2006/relationships/hyperlink" Target="http://www.linkedin.com/shareArticle?mini=true&amp;url=https%3A%2F%2Fwww.lgnewsroom.com%2F2021%2F10%2Flg-bringing-more-stellar-content-to-third-party-smart-tvs-powered-by-webos%2F"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3644</Characters>
  <Application>Microsoft Office Word</Application>
  <DocSecurity>0</DocSecurity>
  <Lines>30</Lines>
  <Paragraphs>8</Paragraphs>
  <ScaleCrop>false</ScaleCrop>
  <HeadingPairs>
    <vt:vector size="2" baseType="variant">
      <vt:variant>
        <vt:lpstr>제목</vt:lpstr>
      </vt:variant>
      <vt:variant>
        <vt:i4>1</vt:i4>
      </vt:variant>
    </vt:vector>
  </HeadingPairs>
  <TitlesOfParts>
    <vt:vector size="1" baseType="lpstr">
      <vt:lpstr/>
    </vt:vector>
  </TitlesOfParts>
  <Company>LGE</Company>
  <LinksUpToDate>false</LinksUpToDate>
  <CharactersWithSpaces>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andrew.kang</dc:creator>
  <cp:lastModifiedBy>andrew.kang</cp:lastModifiedBy>
  <cp:revision>1</cp:revision>
  <dcterms:created xsi:type="dcterms:W3CDTF">2021-10-12T02:14:00Z</dcterms:created>
  <dcterms:modified xsi:type="dcterms:W3CDTF">2021-10-12T02:16:00Z</dcterms:modified>
</cp:coreProperties>
</file>